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5506C6" w:rsidP="003D035A">
      <w:pPr>
        <w:rPr>
          <w:rFonts w:ascii="Arial" w:hAnsi="Arial" w:cs="Arial"/>
          <w:sz w:val="22"/>
          <w:szCs w:val="22"/>
          <w:lang w:val="en-GB"/>
        </w:rPr>
      </w:pPr>
      <w:r>
        <w:rPr>
          <w:rFonts w:ascii="Arial" w:hAnsi="Arial" w:cs="Arial"/>
          <w:sz w:val="22"/>
          <w:szCs w:val="22"/>
          <w:lang w:val="en-GB"/>
        </w:rPr>
        <w:t>13</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October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5506C6" w:rsidRPr="005506C6" w:rsidRDefault="005506C6" w:rsidP="005506C6">
      <w:pPr>
        <w:spacing w:line="360" w:lineRule="auto"/>
        <w:rPr>
          <w:rFonts w:ascii="Arial" w:hAnsi="Arial" w:cs="Arial"/>
          <w:b/>
          <w:sz w:val="22"/>
          <w:szCs w:val="22"/>
          <w:lang w:val="en-GB"/>
        </w:rPr>
      </w:pPr>
      <w:r>
        <w:rPr>
          <w:rFonts w:ascii="Arial" w:hAnsi="Arial" w:cs="Arial"/>
          <w:b/>
          <w:sz w:val="22"/>
          <w:szCs w:val="22"/>
          <w:lang w:val="en-GB"/>
        </w:rPr>
        <w:t>YOKOHAMA</w:t>
      </w:r>
      <w:r w:rsidRPr="005506C6">
        <w:rPr>
          <w:rFonts w:ascii="Arial" w:hAnsi="Arial" w:cs="Arial"/>
          <w:b/>
          <w:sz w:val="22"/>
          <w:szCs w:val="22"/>
          <w:lang w:val="en-GB"/>
        </w:rPr>
        <w:t xml:space="preserve"> wins prestigious marketing award</w:t>
      </w:r>
    </w:p>
    <w:p w:rsidR="00ED64D8" w:rsidRPr="00DC7CC8" w:rsidRDefault="00ED64D8" w:rsidP="00ED64D8">
      <w:pPr>
        <w:pStyle w:val="Default"/>
        <w:rPr>
          <w:lang w:val="en-GB"/>
        </w:rPr>
      </w:pPr>
    </w:p>
    <w:p w:rsidR="005506C6" w:rsidRPr="005506C6" w:rsidRDefault="00372DEF" w:rsidP="005506C6">
      <w:pPr>
        <w:pStyle w:val="Listenabsatz"/>
        <w:numPr>
          <w:ilvl w:val="0"/>
          <w:numId w:val="3"/>
        </w:numPr>
        <w:spacing w:line="360" w:lineRule="auto"/>
        <w:rPr>
          <w:rFonts w:ascii="Arial" w:hAnsi="Arial" w:cs="Arial"/>
        </w:rPr>
      </w:pPr>
      <w:r w:rsidRPr="00372DEF">
        <w:rPr>
          <w:rFonts w:ascii="Arial" w:hAnsi="Arial" w:cs="Arial"/>
        </w:rPr>
        <w:t>YOKOHAMA</w:t>
      </w:r>
      <w:r w:rsidR="005506C6" w:rsidRPr="005506C6">
        <w:rPr>
          <w:rFonts w:ascii="Arial" w:hAnsi="Arial" w:cs="Arial"/>
        </w:rPr>
        <w:t xml:space="preserve"> wins NTDA Marketing Campaign of the Year Award 2017</w:t>
      </w:r>
    </w:p>
    <w:p w:rsidR="005506C6" w:rsidRPr="005506C6" w:rsidRDefault="005506C6" w:rsidP="005506C6">
      <w:pPr>
        <w:pStyle w:val="Listenabsatz"/>
        <w:numPr>
          <w:ilvl w:val="0"/>
          <w:numId w:val="3"/>
        </w:numPr>
        <w:spacing w:line="360" w:lineRule="auto"/>
        <w:rPr>
          <w:rFonts w:ascii="Arial" w:hAnsi="Arial" w:cs="Arial"/>
        </w:rPr>
      </w:pPr>
      <w:r w:rsidRPr="005506C6">
        <w:rPr>
          <w:rFonts w:ascii="Arial" w:hAnsi="Arial" w:cs="Arial"/>
        </w:rPr>
        <w:t xml:space="preserve">Recognised for its successful tyre safety awareness campaign in partnership with Chelsea FC and </w:t>
      </w:r>
      <w:proofErr w:type="spellStart"/>
      <w:r w:rsidRPr="005506C6">
        <w:rPr>
          <w:rFonts w:ascii="Arial" w:hAnsi="Arial" w:cs="Arial"/>
        </w:rPr>
        <w:t>TyreSafe</w:t>
      </w:r>
      <w:proofErr w:type="spellEnd"/>
    </w:p>
    <w:p w:rsidR="005506C6" w:rsidRPr="005506C6" w:rsidRDefault="005506C6" w:rsidP="005506C6">
      <w:pPr>
        <w:pStyle w:val="Listenabsatz"/>
        <w:numPr>
          <w:ilvl w:val="0"/>
          <w:numId w:val="3"/>
        </w:numPr>
        <w:spacing w:line="360" w:lineRule="auto"/>
        <w:rPr>
          <w:rFonts w:ascii="Arial" w:hAnsi="Arial" w:cs="Arial"/>
        </w:rPr>
      </w:pPr>
      <w:r w:rsidRPr="005506C6">
        <w:rPr>
          <w:rFonts w:ascii="Arial" w:hAnsi="Arial" w:cs="Arial"/>
        </w:rPr>
        <w:t>Award win coincides with the 100</w:t>
      </w:r>
      <w:r w:rsidRPr="005506C6">
        <w:rPr>
          <w:rFonts w:ascii="Arial" w:hAnsi="Arial" w:cs="Arial"/>
          <w:vertAlign w:val="superscript"/>
        </w:rPr>
        <w:t>th</w:t>
      </w:r>
      <w:r w:rsidRPr="005506C6">
        <w:rPr>
          <w:rFonts w:ascii="Arial" w:hAnsi="Arial" w:cs="Arial"/>
        </w:rPr>
        <w:t xml:space="preserve"> anniversary of the global Japanese brand</w:t>
      </w:r>
    </w:p>
    <w:p w:rsidR="005506C6" w:rsidRDefault="005506C6" w:rsidP="005506C6">
      <w:pPr>
        <w:spacing w:line="360" w:lineRule="auto"/>
        <w:rPr>
          <w:rFonts w:ascii="Arial" w:hAnsi="Arial" w:cs="Arial"/>
          <w:sz w:val="22"/>
          <w:szCs w:val="22"/>
          <w:lang w:val="en-GB"/>
        </w:rPr>
      </w:pPr>
      <w:r w:rsidRPr="005506C6">
        <w:rPr>
          <w:rFonts w:ascii="Arial" w:hAnsi="Arial" w:cs="Arial"/>
          <w:sz w:val="22"/>
          <w:szCs w:val="22"/>
          <w:lang w:val="en-GB"/>
        </w:rPr>
        <w:t xml:space="preserve">Premium tyre manufacturer </w:t>
      </w:r>
      <w:r w:rsidR="00372DEF" w:rsidRPr="00372DEF">
        <w:rPr>
          <w:rFonts w:ascii="Arial" w:hAnsi="Arial" w:cs="Arial"/>
          <w:sz w:val="22"/>
          <w:szCs w:val="22"/>
          <w:lang w:val="en-GB"/>
        </w:rPr>
        <w:t>YOKOHAMA</w:t>
      </w:r>
      <w:r w:rsidRPr="005506C6">
        <w:rPr>
          <w:rFonts w:ascii="Arial" w:hAnsi="Arial" w:cs="Arial"/>
          <w:sz w:val="22"/>
          <w:szCs w:val="22"/>
          <w:lang w:val="en-GB"/>
        </w:rPr>
        <w:t xml:space="preserve"> has secured another major industry accolade having been awarded the NTDA Marketing Campaign of the Year Award 2017.</w:t>
      </w:r>
    </w:p>
    <w:p w:rsidR="005506C6" w:rsidRPr="005506C6" w:rsidRDefault="005506C6" w:rsidP="005506C6">
      <w:pPr>
        <w:spacing w:line="360" w:lineRule="auto"/>
        <w:rPr>
          <w:rFonts w:ascii="Arial" w:hAnsi="Arial" w:cs="Arial"/>
          <w:sz w:val="22"/>
          <w:szCs w:val="22"/>
          <w:lang w:val="en-GB"/>
        </w:rPr>
      </w:pPr>
    </w:p>
    <w:p w:rsidR="005506C6" w:rsidRDefault="005506C6" w:rsidP="005506C6">
      <w:pPr>
        <w:spacing w:line="360" w:lineRule="auto"/>
        <w:rPr>
          <w:rFonts w:ascii="Arial" w:hAnsi="Arial" w:cs="Arial"/>
          <w:sz w:val="22"/>
          <w:szCs w:val="22"/>
          <w:lang w:val="en-GB"/>
        </w:rPr>
      </w:pPr>
      <w:r w:rsidRPr="005506C6">
        <w:rPr>
          <w:rFonts w:ascii="Arial" w:hAnsi="Arial" w:cs="Arial"/>
          <w:sz w:val="22"/>
          <w:szCs w:val="22"/>
          <w:lang w:val="en-GB"/>
        </w:rPr>
        <w:t xml:space="preserve">For its award-winning campaign, </w:t>
      </w:r>
      <w:r w:rsidR="00372DEF" w:rsidRPr="00372DEF">
        <w:rPr>
          <w:rFonts w:ascii="Arial" w:hAnsi="Arial" w:cs="Arial"/>
          <w:sz w:val="22"/>
          <w:szCs w:val="22"/>
          <w:lang w:val="en-GB"/>
        </w:rPr>
        <w:t>YOKOHAMA</w:t>
      </w:r>
      <w:r w:rsidRPr="005506C6">
        <w:rPr>
          <w:rFonts w:ascii="Arial" w:hAnsi="Arial" w:cs="Arial"/>
          <w:sz w:val="22"/>
          <w:szCs w:val="22"/>
          <w:lang w:val="en-GB"/>
        </w:rPr>
        <w:t xml:space="preserve"> utilised its partnership with Chelsea Football Club to generate high-profile awareness of tyre safety issues, creating a powerful call to action encouraging football fans to check their tyres and travel safely.</w:t>
      </w:r>
    </w:p>
    <w:p w:rsidR="005506C6" w:rsidRPr="005506C6" w:rsidRDefault="005506C6" w:rsidP="005506C6">
      <w:pPr>
        <w:spacing w:line="360" w:lineRule="auto"/>
        <w:rPr>
          <w:rFonts w:ascii="Arial" w:hAnsi="Arial" w:cs="Arial"/>
          <w:sz w:val="22"/>
          <w:szCs w:val="22"/>
          <w:lang w:val="en-GB"/>
        </w:rPr>
      </w:pPr>
    </w:p>
    <w:p w:rsidR="005506C6" w:rsidRDefault="005506C6" w:rsidP="005506C6">
      <w:pPr>
        <w:spacing w:line="360" w:lineRule="auto"/>
        <w:rPr>
          <w:rFonts w:ascii="Arial" w:hAnsi="Arial" w:cs="Arial"/>
          <w:sz w:val="22"/>
          <w:szCs w:val="22"/>
          <w:lang w:val="en-GB"/>
        </w:rPr>
      </w:pPr>
      <w:r w:rsidRPr="005506C6">
        <w:rPr>
          <w:rFonts w:ascii="Arial" w:hAnsi="Arial" w:cs="Arial"/>
          <w:sz w:val="22"/>
          <w:szCs w:val="22"/>
          <w:lang w:val="en-GB"/>
        </w:rPr>
        <w:t>The campaign strategy, which included events at Stamford Bridge Stadium and Chelsea FC’s training ground, incorporated digital marketing and social media activity across a number of platforms, successfully reaching thousands of motorists in the UK.</w:t>
      </w:r>
    </w:p>
    <w:p w:rsidR="005506C6" w:rsidRPr="005506C6" w:rsidRDefault="005506C6" w:rsidP="005506C6">
      <w:pPr>
        <w:spacing w:line="360" w:lineRule="auto"/>
        <w:rPr>
          <w:rFonts w:ascii="Arial" w:hAnsi="Arial" w:cs="Arial"/>
          <w:sz w:val="22"/>
          <w:szCs w:val="22"/>
          <w:lang w:val="en-GB"/>
        </w:rPr>
      </w:pPr>
    </w:p>
    <w:p w:rsidR="005506C6" w:rsidRDefault="005506C6" w:rsidP="005506C6">
      <w:pPr>
        <w:spacing w:line="360" w:lineRule="auto"/>
        <w:rPr>
          <w:rFonts w:ascii="Arial" w:hAnsi="Arial" w:cs="Arial"/>
          <w:sz w:val="22"/>
          <w:szCs w:val="22"/>
          <w:lang w:val="en-GB"/>
        </w:rPr>
      </w:pPr>
      <w:r w:rsidRPr="005506C6">
        <w:rPr>
          <w:rFonts w:ascii="Arial" w:hAnsi="Arial" w:cs="Arial"/>
          <w:sz w:val="22"/>
          <w:szCs w:val="22"/>
          <w:lang w:val="en-GB"/>
        </w:rPr>
        <w:t xml:space="preserve">The award was presented to James Brown, marketing manager, Yokohama HPT Ltd at the NTDA’s annual award ceremony, which was held at Double Tree by Hilton at Stadium MK and hosted by BBC sports broadcaster John </w:t>
      </w:r>
      <w:proofErr w:type="spellStart"/>
      <w:r w:rsidRPr="005506C6">
        <w:rPr>
          <w:rFonts w:ascii="Arial" w:hAnsi="Arial" w:cs="Arial"/>
          <w:sz w:val="22"/>
          <w:szCs w:val="22"/>
          <w:lang w:val="en-GB"/>
        </w:rPr>
        <w:t>Inverdale</w:t>
      </w:r>
      <w:proofErr w:type="spellEnd"/>
      <w:r w:rsidRPr="005506C6">
        <w:rPr>
          <w:rFonts w:ascii="Arial" w:hAnsi="Arial" w:cs="Arial"/>
          <w:sz w:val="22"/>
          <w:szCs w:val="22"/>
          <w:lang w:val="en-GB"/>
        </w:rPr>
        <w:t>.</w:t>
      </w:r>
    </w:p>
    <w:p w:rsidR="005506C6" w:rsidRPr="005506C6" w:rsidRDefault="005506C6" w:rsidP="005506C6">
      <w:pPr>
        <w:spacing w:line="360" w:lineRule="auto"/>
        <w:rPr>
          <w:rFonts w:ascii="Arial" w:hAnsi="Arial" w:cs="Arial"/>
          <w:sz w:val="22"/>
          <w:szCs w:val="22"/>
          <w:lang w:val="en-GB"/>
        </w:rPr>
      </w:pPr>
    </w:p>
    <w:p w:rsidR="005506C6" w:rsidRDefault="005506C6" w:rsidP="005506C6">
      <w:pPr>
        <w:spacing w:line="360" w:lineRule="auto"/>
        <w:rPr>
          <w:rFonts w:ascii="Arial" w:hAnsi="Arial" w:cs="Arial"/>
          <w:sz w:val="22"/>
          <w:szCs w:val="22"/>
          <w:lang w:val="en-GB"/>
        </w:rPr>
      </w:pPr>
      <w:r w:rsidRPr="005506C6">
        <w:rPr>
          <w:rFonts w:ascii="Arial" w:hAnsi="Arial" w:cs="Arial"/>
          <w:sz w:val="22"/>
          <w:szCs w:val="22"/>
          <w:lang w:val="en-GB"/>
        </w:rPr>
        <w:t xml:space="preserve">Speaking at the ceremony James said, “It really is an honour to receive the prestigious Marketing Campaign of the Year Award, however this would not have been possible without the fantastic support and involvement from Chelsea FC, who have now become </w:t>
      </w:r>
      <w:proofErr w:type="spellStart"/>
      <w:r w:rsidRPr="005506C6">
        <w:rPr>
          <w:rFonts w:ascii="Arial" w:hAnsi="Arial" w:cs="Arial"/>
          <w:sz w:val="22"/>
          <w:szCs w:val="22"/>
          <w:lang w:val="en-GB"/>
        </w:rPr>
        <w:t>TyreSafe</w:t>
      </w:r>
      <w:proofErr w:type="spellEnd"/>
      <w:r w:rsidRPr="005506C6">
        <w:rPr>
          <w:rFonts w:ascii="Arial" w:hAnsi="Arial" w:cs="Arial"/>
          <w:sz w:val="22"/>
          <w:szCs w:val="22"/>
          <w:lang w:val="en-GB"/>
        </w:rPr>
        <w:t xml:space="preserve"> supporters in their own right. Every week, hundreds of thousands of </w:t>
      </w:r>
      <w:proofErr w:type="gramStart"/>
      <w:r w:rsidRPr="005506C6">
        <w:rPr>
          <w:rFonts w:ascii="Arial" w:hAnsi="Arial" w:cs="Arial"/>
          <w:sz w:val="22"/>
          <w:szCs w:val="22"/>
          <w:lang w:val="en-GB"/>
        </w:rPr>
        <w:t>football</w:t>
      </w:r>
      <w:proofErr w:type="gramEnd"/>
      <w:r w:rsidRPr="005506C6">
        <w:rPr>
          <w:rFonts w:ascii="Arial" w:hAnsi="Arial" w:cs="Arial"/>
          <w:sz w:val="22"/>
          <w:szCs w:val="22"/>
          <w:lang w:val="en-GB"/>
        </w:rPr>
        <w:t xml:space="preserve"> fans jump in their cars and travel around the UK to support their teams and we are proud to have played an important role in helping promote tyre safety issues and ensure they arrive safely.”</w:t>
      </w:r>
    </w:p>
    <w:p w:rsidR="005506C6" w:rsidRPr="005506C6" w:rsidRDefault="005506C6" w:rsidP="005506C6">
      <w:pPr>
        <w:spacing w:line="360" w:lineRule="auto"/>
        <w:rPr>
          <w:rFonts w:ascii="Arial" w:hAnsi="Arial" w:cs="Arial"/>
          <w:sz w:val="22"/>
          <w:szCs w:val="22"/>
          <w:lang w:val="en-GB"/>
        </w:rPr>
      </w:pPr>
    </w:p>
    <w:p w:rsidR="005506C6" w:rsidRPr="005506C6" w:rsidRDefault="00372DEF" w:rsidP="005506C6">
      <w:pPr>
        <w:spacing w:line="360" w:lineRule="auto"/>
        <w:rPr>
          <w:rFonts w:ascii="Arial" w:hAnsi="Arial" w:cs="Arial"/>
          <w:sz w:val="22"/>
          <w:szCs w:val="22"/>
          <w:lang w:val="en-GB"/>
        </w:rPr>
      </w:pPr>
      <w:r w:rsidRPr="00372DEF">
        <w:rPr>
          <w:rFonts w:ascii="Arial" w:hAnsi="Arial" w:cs="Arial"/>
          <w:sz w:val="22"/>
          <w:szCs w:val="22"/>
          <w:lang w:val="en-GB"/>
        </w:rPr>
        <w:t>YOKOHAMA</w:t>
      </w:r>
      <w:r w:rsidR="005506C6" w:rsidRPr="005506C6">
        <w:rPr>
          <w:rFonts w:ascii="Arial" w:hAnsi="Arial" w:cs="Arial"/>
          <w:sz w:val="22"/>
          <w:szCs w:val="22"/>
          <w:lang w:val="en-GB"/>
        </w:rPr>
        <w:t xml:space="preserve">’s win follows a number of other significant accolades for the business in recent months. Earlier this year it was also named as </w:t>
      </w:r>
      <w:proofErr w:type="spellStart"/>
      <w:r w:rsidR="005506C6" w:rsidRPr="005506C6">
        <w:rPr>
          <w:rFonts w:ascii="Arial" w:hAnsi="Arial" w:cs="Arial"/>
          <w:sz w:val="22"/>
          <w:szCs w:val="22"/>
          <w:lang w:val="en-GB"/>
        </w:rPr>
        <w:t>TyreSafe’s</w:t>
      </w:r>
      <w:proofErr w:type="spellEnd"/>
      <w:r w:rsidR="005506C6" w:rsidRPr="005506C6">
        <w:rPr>
          <w:rFonts w:ascii="Arial" w:hAnsi="Arial" w:cs="Arial"/>
          <w:sz w:val="22"/>
          <w:szCs w:val="22"/>
          <w:lang w:val="en-GB"/>
        </w:rPr>
        <w:t xml:space="preserve"> Tyre Manufacturer of the Year for the second year running in recognition of its efforts in raising awareness about tyre safety.</w:t>
      </w:r>
    </w:p>
    <w:p w:rsidR="00444C90" w:rsidRDefault="00444C90"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5506C6" w:rsidRDefault="005506C6" w:rsidP="005506C6">
      <w:pPr>
        <w:rPr>
          <w:rFonts w:ascii="Arial" w:hAnsi="Arial" w:cs="Arial"/>
          <w:i/>
          <w:sz w:val="16"/>
          <w:szCs w:val="16"/>
          <w:lang w:val="en-GB"/>
        </w:rPr>
      </w:pPr>
    </w:p>
    <w:p w:rsidR="006B2644" w:rsidRDefault="006B2644" w:rsidP="006B2644">
      <w:pPr>
        <w:rPr>
          <w:rFonts w:ascii="Arial" w:hAnsi="Arial" w:cs="Arial"/>
          <w:i/>
          <w:sz w:val="16"/>
          <w:szCs w:val="16"/>
          <w:lang w:val="en-GB"/>
        </w:rPr>
      </w:pPr>
      <w:r>
        <w:rPr>
          <w:noProof/>
        </w:rPr>
        <w:drawing>
          <wp:anchor distT="0" distB="0" distL="114300" distR="114300" simplePos="0" relativeHeight="251658240" behindDoc="1" locked="0" layoutInCell="1" allowOverlap="1" wp14:anchorId="269C0E7C">
            <wp:simplePos x="0" y="0"/>
            <wp:positionH relativeFrom="column">
              <wp:posOffset>-318770</wp:posOffset>
            </wp:positionH>
            <wp:positionV relativeFrom="paragraph">
              <wp:posOffset>219075</wp:posOffset>
            </wp:positionV>
            <wp:extent cx="6396354" cy="3580806"/>
            <wp:effectExtent l="0" t="0" r="0" b="0"/>
            <wp:wrapTight wrapText="bothSides">
              <wp:wrapPolygon edited="0">
                <wp:start x="0" y="0"/>
                <wp:lineTo x="0" y="21489"/>
                <wp:lineTo x="21553" y="21489"/>
                <wp:lineTo x="2155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6354" cy="3580806"/>
                    </a:xfrm>
                    <a:prstGeom prst="rect">
                      <a:avLst/>
                    </a:prstGeom>
                  </pic:spPr>
                </pic:pic>
              </a:graphicData>
            </a:graphic>
          </wp:anchor>
        </w:drawing>
      </w:r>
    </w:p>
    <w:p w:rsidR="005506C6" w:rsidRDefault="00372DEF" w:rsidP="006B2644">
      <w:pPr>
        <w:jc w:val="center"/>
        <w:rPr>
          <w:rFonts w:ascii="Arial" w:hAnsi="Arial" w:cs="Arial"/>
          <w:i/>
          <w:sz w:val="16"/>
          <w:szCs w:val="16"/>
          <w:lang w:val="en-GB"/>
        </w:rPr>
      </w:pPr>
      <w:r w:rsidRPr="00372DEF">
        <w:rPr>
          <w:rFonts w:ascii="Arial" w:hAnsi="Arial" w:cs="Arial"/>
          <w:i/>
          <w:sz w:val="16"/>
          <w:szCs w:val="16"/>
          <w:lang w:val="en-GB"/>
        </w:rPr>
        <w:t>YOKOHAMA</w:t>
      </w:r>
      <w:r w:rsidR="005506C6" w:rsidRPr="005506C6">
        <w:rPr>
          <w:rFonts w:ascii="Arial" w:hAnsi="Arial" w:cs="Arial"/>
          <w:i/>
          <w:sz w:val="16"/>
          <w:szCs w:val="16"/>
          <w:lang w:val="en-GB"/>
        </w:rPr>
        <w:t xml:space="preserve"> has won the NTDA’s 2017 Marketing Campaign of the Year award</w:t>
      </w:r>
    </w:p>
    <w:p w:rsidR="005506C6" w:rsidRDefault="005506C6" w:rsidP="005506C6">
      <w:pPr>
        <w:jc w:val="center"/>
        <w:rPr>
          <w:rFonts w:ascii="Arial" w:hAnsi="Arial" w:cs="Arial"/>
          <w:i/>
          <w:sz w:val="16"/>
          <w:szCs w:val="16"/>
          <w:lang w:val="en-GB"/>
        </w:rPr>
      </w:pPr>
    </w:p>
    <w:p w:rsidR="005506C6" w:rsidRDefault="005506C6" w:rsidP="005506C6">
      <w:pPr>
        <w:jc w:val="center"/>
        <w:rPr>
          <w:rFonts w:ascii="Arial" w:hAnsi="Arial" w:cs="Arial"/>
          <w:i/>
          <w:sz w:val="16"/>
          <w:szCs w:val="16"/>
          <w:lang w:val="en-GB"/>
        </w:rPr>
      </w:pPr>
    </w:p>
    <w:p w:rsidR="005506C6" w:rsidRDefault="005506C6" w:rsidP="005506C6">
      <w:pPr>
        <w:jc w:val="center"/>
        <w:rPr>
          <w:rFonts w:ascii="Arial" w:hAnsi="Arial" w:cs="Arial"/>
          <w:i/>
          <w:sz w:val="16"/>
          <w:szCs w:val="16"/>
          <w:lang w:val="en-GB"/>
        </w:rPr>
      </w:pPr>
    </w:p>
    <w:p w:rsidR="005506C6" w:rsidRDefault="005506C6" w:rsidP="005506C6">
      <w:pPr>
        <w:jc w:val="center"/>
        <w:rPr>
          <w:rFonts w:ascii="Arial" w:hAnsi="Arial" w:cs="Arial"/>
          <w:i/>
          <w:sz w:val="16"/>
          <w:szCs w:val="16"/>
          <w:lang w:val="en-GB"/>
        </w:rPr>
      </w:pPr>
    </w:p>
    <w:p w:rsidR="005506C6" w:rsidRDefault="00C91C5F" w:rsidP="005506C6">
      <w:pPr>
        <w:jc w:val="center"/>
        <w:rPr>
          <w:rFonts w:ascii="Arial" w:hAnsi="Arial" w:cs="Arial"/>
          <w:i/>
          <w:sz w:val="16"/>
          <w:szCs w:val="16"/>
          <w:lang w:val="en-GB"/>
        </w:rPr>
      </w:pPr>
      <w:r>
        <w:rPr>
          <w:noProof/>
        </w:rPr>
        <w:drawing>
          <wp:inline distT="0" distB="0" distL="0" distR="0" wp14:anchorId="4E3E5AC3" wp14:editId="56AA2B90">
            <wp:extent cx="2134662" cy="313390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8626" cy="3139723"/>
                    </a:xfrm>
                    <a:prstGeom prst="rect">
                      <a:avLst/>
                    </a:prstGeom>
                  </pic:spPr>
                </pic:pic>
              </a:graphicData>
            </a:graphic>
          </wp:inline>
        </w:drawing>
      </w:r>
    </w:p>
    <w:p w:rsidR="00C91C5F" w:rsidRPr="005506C6" w:rsidRDefault="00C91C5F" w:rsidP="005506C6">
      <w:pPr>
        <w:jc w:val="center"/>
        <w:rPr>
          <w:rFonts w:ascii="Arial" w:hAnsi="Arial" w:cs="Arial"/>
          <w:i/>
          <w:sz w:val="16"/>
          <w:szCs w:val="16"/>
          <w:lang w:val="en-GB"/>
        </w:rPr>
      </w:pPr>
      <w:r>
        <w:rPr>
          <w:rFonts w:ascii="Arial" w:hAnsi="Arial" w:cs="Arial"/>
          <w:i/>
          <w:sz w:val="16"/>
          <w:szCs w:val="16"/>
          <w:lang w:val="en-GB"/>
        </w:rPr>
        <w:t>YOKOHAMA NTDA Award 2017</w:t>
      </w:r>
      <w:bookmarkStart w:id="0" w:name="_GoBack"/>
      <w:bookmarkEnd w:id="0"/>
    </w:p>
    <w:sectPr w:rsidR="00C91C5F" w:rsidRPr="005506C6"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E139C">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E139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9D046D"/>
    <w:multiLevelType w:val="hybridMultilevel"/>
    <w:tmpl w:val="E5962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B79A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2DEF"/>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06C6"/>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2644"/>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1835"/>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C5F"/>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D50F5"/>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DD163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5506C6"/>
    <w:pPr>
      <w:spacing w:after="200" w:line="276" w:lineRule="auto"/>
      <w:ind w:left="720"/>
      <w:contextualSpacing/>
    </w:pPr>
    <w:rPr>
      <w:rFonts w:ascii="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1787</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9</cp:revision>
  <cp:lastPrinted>2014-08-28T15:02:00Z</cp:lastPrinted>
  <dcterms:created xsi:type="dcterms:W3CDTF">2017-10-16T08:16:00Z</dcterms:created>
  <dcterms:modified xsi:type="dcterms:W3CDTF">2017-10-16T08:23:00Z</dcterms:modified>
</cp:coreProperties>
</file>